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7D" w:rsidRPr="005E7074" w:rsidRDefault="00B14B7D" w:rsidP="00B14B7D">
      <w:pPr>
        <w:widowControl w:val="0"/>
        <w:suppressAutoHyphens/>
        <w:spacing w:after="0" w:line="240" w:lineRule="auto"/>
        <w:jc w:val="both"/>
        <w:rPr>
          <w:rFonts w:ascii="Times New Roman" w:eastAsia="Andale Sans UI" w:hAnsi="Times New Roman" w:cs="Times New Roman"/>
          <w:b/>
          <w:bCs/>
          <w:strike/>
          <w:kern w:val="1"/>
          <w:sz w:val="32"/>
          <w:szCs w:val="32"/>
        </w:rPr>
      </w:pPr>
    </w:p>
    <w:p w:rsidR="00B14B7D" w:rsidRPr="00B14B7D" w:rsidRDefault="002C7584" w:rsidP="00B14B7D">
      <w:pPr>
        <w:widowControl w:val="0"/>
        <w:suppressAutoHyphens/>
        <w:spacing w:after="0" w:line="240" w:lineRule="auto"/>
        <w:jc w:val="center"/>
        <w:rPr>
          <w:rFonts w:ascii="Times New Roman" w:eastAsia="Andale Sans UI" w:hAnsi="Times New Roman" w:cs="Times New Roman"/>
          <w:kern w:val="1"/>
          <w:sz w:val="32"/>
          <w:szCs w:val="32"/>
        </w:rPr>
      </w:pPr>
      <w:r>
        <w:rPr>
          <w:rFonts w:ascii="Times New Roman" w:eastAsia="Andale Sans UI" w:hAnsi="Times New Roman" w:cs="Times New Roman"/>
          <w:b/>
          <w:bCs/>
          <w:kern w:val="1"/>
          <w:sz w:val="32"/>
          <w:szCs w:val="32"/>
        </w:rPr>
        <w:t>Mc 1, 21-28</w:t>
      </w:r>
    </w:p>
    <w:p w:rsidR="00B14B7D" w:rsidRPr="00B14B7D" w:rsidRDefault="007C5282" w:rsidP="00B14B7D">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Gesù annuncia il Regno di Dio</w:t>
      </w:r>
    </w:p>
    <w:p w:rsidR="00B14B7D" w:rsidRPr="00B14B7D" w:rsidRDefault="00B14B7D" w:rsidP="00B14B7D">
      <w:pPr>
        <w:widowControl w:val="0"/>
        <w:suppressAutoHyphens/>
        <w:spacing w:after="0" w:line="240" w:lineRule="auto"/>
        <w:jc w:val="center"/>
        <w:rPr>
          <w:rFonts w:ascii="Times New Roman" w:eastAsia="Andale Sans UI" w:hAnsi="Times New Roman" w:cs="Times New Roman"/>
          <w:kern w:val="1"/>
          <w:sz w:val="32"/>
          <w:szCs w:val="32"/>
        </w:rPr>
      </w:pPr>
    </w:p>
    <w:p w:rsidR="00B14B7D" w:rsidRPr="00B14B7D" w:rsidRDefault="00B14B7D" w:rsidP="00B14B7D">
      <w:pPr>
        <w:widowControl w:val="0"/>
        <w:suppressAutoHyphens/>
        <w:spacing w:after="0" w:line="240" w:lineRule="auto"/>
        <w:jc w:val="center"/>
        <w:rPr>
          <w:rFonts w:ascii="Times New Roman" w:eastAsia="Andale Sans UI" w:hAnsi="Times New Roman" w:cs="Times New Roman"/>
          <w:b/>
          <w:bCs/>
          <w:kern w:val="1"/>
          <w:sz w:val="32"/>
          <w:szCs w:val="32"/>
        </w:rPr>
      </w:pPr>
      <w:r w:rsidRPr="00B14B7D">
        <w:rPr>
          <w:rFonts w:ascii="Times New Roman" w:eastAsia="Andale Sans UI" w:hAnsi="Times New Roman" w:cs="Times New Roman"/>
          <w:b/>
          <w:bCs/>
          <w:kern w:val="1"/>
          <w:sz w:val="32"/>
          <w:szCs w:val="32"/>
        </w:rPr>
        <w:t>Il messaggio nel contesto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32"/>
          <w:szCs w:val="32"/>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r w:rsidRPr="00B14B7D">
        <w:rPr>
          <w:rFonts w:ascii="Times New Roman" w:eastAsia="Andale Sans UI" w:hAnsi="Times New Roman" w:cs="Times New Roman"/>
          <w:b/>
          <w:bCs/>
          <w:kern w:val="1"/>
          <w:sz w:val="24"/>
          <w:szCs w:val="24"/>
        </w:rPr>
        <w:t xml:space="preserve">IMPORTANTE: </w:t>
      </w:r>
      <w:r w:rsidRPr="00B14B7D">
        <w:rPr>
          <w:rFonts w:ascii="Times New Roman" w:eastAsia="Andale Sans UI" w:hAnsi="Times New Roman" w:cs="Times New Roman"/>
          <w:i/>
          <w:iCs/>
          <w:kern w:val="1"/>
          <w:sz w:val="24"/>
          <w:szCs w:val="24"/>
        </w:rPr>
        <w:t>questa breve contestualizzazione e spiegazione del brano evangelico serve da preparazione remota per l'accompagnatore, prima dell'incontro. Si tratta di mettersi in preghiera personalmente, leggere il brano evangelico e poi approfondirlo con attenzione. Le considerazioni svolte sotto non sono da "ripetere" ai partecipanti, ma da tenere presente durante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b/>
          <w:bCs/>
          <w:kern w:val="1"/>
          <w:sz w:val="24"/>
          <w:szCs w:val="24"/>
        </w:rPr>
      </w:pPr>
    </w:p>
    <w:p w:rsidR="00B626F7" w:rsidRDefault="00C65D95" w:rsidP="002C7584">
      <w:pPr>
        <w:widowControl w:val="0"/>
        <w:tabs>
          <w:tab w:val="left" w:pos="2856"/>
        </w:tabs>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Dopo la chiamata dei quattro discepoli Gesù si reca, insieme a loro, a Cafarnao, cittadina importante anche per il passaggio di carovane sulla via di Damasco, che per un certo periodo è stata il “quartier generale” della missione di Gesù. È sabato, giorno in cui Dio si è riposato dopo aver creato tutte le cose (</w:t>
      </w:r>
      <w:proofErr w:type="spellStart"/>
      <w:r>
        <w:rPr>
          <w:rFonts w:ascii="Times New Roman" w:eastAsia="Andale Sans UI" w:hAnsi="Times New Roman" w:cs="Times New Roman"/>
          <w:kern w:val="1"/>
          <w:sz w:val="24"/>
          <w:szCs w:val="24"/>
        </w:rPr>
        <w:t>Gn</w:t>
      </w:r>
      <w:proofErr w:type="spellEnd"/>
      <w:r>
        <w:rPr>
          <w:rFonts w:ascii="Times New Roman" w:eastAsia="Andale Sans UI" w:hAnsi="Times New Roman" w:cs="Times New Roman"/>
          <w:kern w:val="1"/>
          <w:sz w:val="24"/>
          <w:szCs w:val="24"/>
        </w:rPr>
        <w:t xml:space="preserve"> 2, 2-4a)</w:t>
      </w:r>
      <w:r w:rsidR="00CD0C68">
        <w:rPr>
          <w:rFonts w:ascii="Times New Roman" w:eastAsia="Andale Sans UI" w:hAnsi="Times New Roman" w:cs="Times New Roman"/>
          <w:kern w:val="1"/>
          <w:sz w:val="24"/>
          <w:szCs w:val="24"/>
        </w:rPr>
        <w:t xml:space="preserve"> e giorno in cui ha liberato il suo popolo dalla schiavitù egiziana (Es 20, 8-11; </w:t>
      </w:r>
      <w:proofErr w:type="spellStart"/>
      <w:r w:rsidR="00CD0C68">
        <w:rPr>
          <w:rFonts w:ascii="Times New Roman" w:eastAsia="Andale Sans UI" w:hAnsi="Times New Roman" w:cs="Times New Roman"/>
          <w:kern w:val="1"/>
          <w:sz w:val="24"/>
          <w:szCs w:val="24"/>
        </w:rPr>
        <w:t>Dt</w:t>
      </w:r>
      <w:proofErr w:type="spellEnd"/>
      <w:r w:rsidR="00CD0C68">
        <w:rPr>
          <w:rFonts w:ascii="Times New Roman" w:eastAsia="Andale Sans UI" w:hAnsi="Times New Roman" w:cs="Times New Roman"/>
          <w:kern w:val="1"/>
          <w:sz w:val="24"/>
          <w:szCs w:val="24"/>
        </w:rPr>
        <w:t xml:space="preserve"> 5, 12-15). Gesù entra subito nella sinagoga: all’immediatezza di questo ingresso fa da contraltare il carattere continuativo del verbo “insegnare”. Il contenuto di questo insegnamento non è specificato ma può rimandare allo stesso annuncio del Vangelo che è stato sintetizzato poco sopra: “il tempo è compiuto, il Regno di Dio è vicino, convertitevi e credete nel Vangelo” (v. 15).</w:t>
      </w:r>
      <w:r w:rsidR="00B626F7">
        <w:rPr>
          <w:rFonts w:ascii="Times New Roman" w:eastAsia="Andale Sans UI" w:hAnsi="Times New Roman" w:cs="Times New Roman"/>
          <w:kern w:val="1"/>
          <w:sz w:val="24"/>
          <w:szCs w:val="24"/>
        </w:rPr>
        <w:t xml:space="preserve"> La folla che è nella sinagoga rimane colpita da questo insegnamento con “autorità”: si tratta dell’autorevolezza del figlio che il Padre ha mandato nella vigna a raccogliere i frutti (Mc 12, 1-12) e che si manife</w:t>
      </w:r>
      <w:r w:rsidR="00EC6E16">
        <w:rPr>
          <w:rFonts w:ascii="Times New Roman" w:eastAsia="Andale Sans UI" w:hAnsi="Times New Roman" w:cs="Times New Roman"/>
          <w:kern w:val="1"/>
          <w:sz w:val="24"/>
          <w:szCs w:val="24"/>
        </w:rPr>
        <w:t>s</w:t>
      </w:r>
      <w:r w:rsidR="00B626F7">
        <w:rPr>
          <w:rFonts w:ascii="Times New Roman" w:eastAsia="Andale Sans UI" w:hAnsi="Times New Roman" w:cs="Times New Roman"/>
          <w:kern w:val="1"/>
          <w:sz w:val="24"/>
          <w:szCs w:val="24"/>
        </w:rPr>
        <w:t>ta nella capacità di rimettere i peccati (</w:t>
      </w:r>
      <w:proofErr w:type="spellStart"/>
      <w:r w:rsidR="00B626F7">
        <w:rPr>
          <w:rFonts w:ascii="Times New Roman" w:eastAsia="Andale Sans UI" w:hAnsi="Times New Roman" w:cs="Times New Roman"/>
          <w:kern w:val="1"/>
          <w:sz w:val="24"/>
          <w:szCs w:val="24"/>
        </w:rPr>
        <w:t>cf</w:t>
      </w:r>
      <w:proofErr w:type="spellEnd"/>
      <w:r w:rsidR="00B626F7">
        <w:rPr>
          <w:rFonts w:ascii="Times New Roman" w:eastAsia="Andale Sans UI" w:hAnsi="Times New Roman" w:cs="Times New Roman"/>
          <w:kern w:val="1"/>
          <w:sz w:val="24"/>
          <w:szCs w:val="24"/>
        </w:rPr>
        <w:t xml:space="preserve"> 2, 10) e nei miracoli, e che si contrappone alla competenza degli scribi, che conoscono le Scritture, ma non sono in grado di riconoscere l’azione di Dio nella storia, di cui pure le Scritture parlano.</w:t>
      </w:r>
      <w:r w:rsidR="002A41B5">
        <w:rPr>
          <w:rFonts w:ascii="Times New Roman" w:eastAsia="Andale Sans UI" w:hAnsi="Times New Roman" w:cs="Times New Roman"/>
          <w:kern w:val="1"/>
          <w:sz w:val="24"/>
          <w:szCs w:val="24"/>
        </w:rPr>
        <w:t xml:space="preserve"> In sinagoga Gesù mostra il compiersi della Parola di Dio celebrata, nell’autorità delle sue parole e dei segni che pone.</w:t>
      </w:r>
      <w:r w:rsidR="00B626F7">
        <w:rPr>
          <w:rFonts w:ascii="Times New Roman" w:eastAsia="Andale Sans UI" w:hAnsi="Times New Roman" w:cs="Times New Roman"/>
          <w:kern w:val="1"/>
          <w:sz w:val="24"/>
          <w:szCs w:val="24"/>
        </w:rPr>
        <w:t xml:space="preserve"> </w:t>
      </w:r>
    </w:p>
    <w:p w:rsidR="00EC6E16" w:rsidRDefault="00B626F7" w:rsidP="002C7584">
      <w:pPr>
        <w:widowControl w:val="0"/>
        <w:tabs>
          <w:tab w:val="left" w:pos="2856"/>
        </w:tabs>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Subito un uomo posseduto da uno spirito impuro alza la voce, con una reazione esasperata, tipica degli indemoniati nei racconti di esorcismo (</w:t>
      </w:r>
      <w:proofErr w:type="spellStart"/>
      <w:r>
        <w:rPr>
          <w:rFonts w:ascii="Times New Roman" w:eastAsia="Andale Sans UI" w:hAnsi="Times New Roman" w:cs="Times New Roman"/>
          <w:kern w:val="1"/>
          <w:sz w:val="24"/>
          <w:szCs w:val="24"/>
        </w:rPr>
        <w:t>cf</w:t>
      </w:r>
      <w:proofErr w:type="spellEnd"/>
      <w:r w:rsidR="002A38DD">
        <w:rPr>
          <w:rFonts w:ascii="Times New Roman" w:eastAsia="Andale Sans UI" w:hAnsi="Times New Roman" w:cs="Times New Roman"/>
          <w:kern w:val="1"/>
          <w:sz w:val="24"/>
          <w:szCs w:val="24"/>
        </w:rPr>
        <w:t>.</w:t>
      </w:r>
      <w:bookmarkStart w:id="0" w:name="_GoBack"/>
      <w:bookmarkEnd w:id="0"/>
      <w:r>
        <w:rPr>
          <w:rFonts w:ascii="Times New Roman" w:eastAsia="Andale Sans UI" w:hAnsi="Times New Roman" w:cs="Times New Roman"/>
          <w:kern w:val="1"/>
          <w:sz w:val="24"/>
          <w:szCs w:val="24"/>
        </w:rPr>
        <w:t xml:space="preserve"> 3, 11; 5.5; 9, 26). Lo spirito impuro si contrappone a Gesù, definendolo “santo di Dio”. Tra santità e impurità diabolica c’è un incommensurabile distanza, rimarcata dalle parole: “Che c’è tra noi e te?”. L’ostilità è fondata sul fatto che Gesù il nazareno, termine che indica l’umanità di Gesù, ha un origine radicalmente “altra”, egli proviene da Dio e ne manifesta la santità, è il “Santo di Dio”. </w:t>
      </w:r>
      <w:r w:rsidR="00EC6E16">
        <w:rPr>
          <w:rFonts w:ascii="Times New Roman" w:eastAsia="Andale Sans UI" w:hAnsi="Times New Roman" w:cs="Times New Roman"/>
          <w:kern w:val="1"/>
          <w:sz w:val="24"/>
          <w:szCs w:val="24"/>
        </w:rPr>
        <w:t xml:space="preserve">Quest’uomo, attraverso lo spirito impuro, viene a conoscere l’identità messianica di Gesù, che era nascosta ai presenti. Gesù allora gli impone di tacere (v. 25) perché l’identità di Gesù come figlio non potrà essere adeguatamente compresa se non alla luce della sua passione, morte e resurrezione. </w:t>
      </w:r>
    </w:p>
    <w:p w:rsidR="00B14B7D" w:rsidRPr="00B14B7D" w:rsidRDefault="00EC6E16" w:rsidP="002C7584">
      <w:pPr>
        <w:widowControl w:val="0"/>
        <w:tabs>
          <w:tab w:val="left" w:pos="2856"/>
        </w:tabs>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 xml:space="preserve">La semplice parola di Gesù è sufficiente perché lo spirito abbandoni l’uomo, con il contorno di grida e scuotimenti. La folla rimane colpita, spaventata e dibatte al suo interno. Questo stupore non è ancora un indizio di fede, ma un misto tra paura, scandalo e ammirazione: “Che cosa è questo? Un insegnamento nuovo con autorità”. Il lettore sa già rispondere alla novità di questo insegnamento, perché conosce la potenza del Vangelo, come annuncio della presenza del Regno di Dio. Fin dall’inizio dunque questo insegnamento si presenta come una vittoria già ottenuta contro le potenze del male. </w:t>
      </w:r>
      <w:r w:rsidR="002C7584">
        <w:rPr>
          <w:rFonts w:ascii="Times New Roman" w:eastAsia="Andale Sans UI" w:hAnsi="Times New Roman" w:cs="Times New Roman"/>
          <w:kern w:val="1"/>
          <w:sz w:val="24"/>
          <w:szCs w:val="24"/>
        </w:rPr>
        <w:tab/>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32"/>
          <w:szCs w:val="32"/>
        </w:rPr>
        <w:t>Come realizzare concretamente l'incontro?</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kern w:val="1"/>
          <w:sz w:val="24"/>
          <w:szCs w:val="24"/>
        </w:rPr>
        <w:t xml:space="preserve">Collocazione spaziale: </w:t>
      </w:r>
      <w:r w:rsidRPr="00B14B7D">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roofErr w:type="gramStart"/>
      <w:r w:rsidRPr="00B14B7D">
        <w:rPr>
          <w:rFonts w:ascii="Times New Roman" w:eastAsia="Andale Sans UI" w:hAnsi="Times New Roman" w:cs="Times New Roman"/>
          <w:b/>
          <w:kern w:val="1"/>
          <w:sz w:val="24"/>
          <w:szCs w:val="24"/>
        </w:rPr>
        <w:t>durata</w:t>
      </w:r>
      <w:proofErr w:type="gramEnd"/>
      <w:r w:rsidRPr="00B14B7D">
        <w:rPr>
          <w:rFonts w:ascii="Times New Roman" w:eastAsia="Andale Sans UI" w:hAnsi="Times New Roman" w:cs="Times New Roman"/>
          <w:b/>
          <w:kern w:val="1"/>
          <w:sz w:val="24"/>
          <w:szCs w:val="24"/>
        </w:rPr>
        <w:t xml:space="preserve">: 1h </w:t>
      </w:r>
      <w:r w:rsidRPr="00B14B7D">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color w:val="222222"/>
          <w:kern w:val="1"/>
          <w:sz w:val="28"/>
          <w:szCs w:val="28"/>
        </w:rPr>
        <w:t>Ricordiamo la vita.</w:t>
      </w:r>
      <w:r w:rsidRPr="00B14B7D">
        <w:rPr>
          <w:rFonts w:ascii="Times New Roman" w:eastAsia="Andale Sans UI" w:hAnsi="Times New Roman" w:cs="Times New Roman"/>
          <w:color w:val="222222"/>
          <w:kern w:val="1"/>
          <w:sz w:val="24"/>
          <w:szCs w:val="36"/>
        </w:rPr>
        <w:t xml:space="preserve">  </w:t>
      </w:r>
      <w:r w:rsidR="002C7584">
        <w:rPr>
          <w:rFonts w:ascii="Times New Roman" w:eastAsia="Andale Sans UI" w:hAnsi="Times New Roman" w:cs="Times New Roman"/>
          <w:color w:val="222222"/>
          <w:kern w:val="1"/>
          <w:sz w:val="24"/>
          <w:szCs w:val="36"/>
        </w:rPr>
        <w:t>Ho fiducia nella potenza del bene, superiore ad ogni male</w:t>
      </w:r>
      <w:r w:rsidR="000A20EA">
        <w:rPr>
          <w:rFonts w:ascii="Times New Roman" w:eastAsia="Andale Sans UI" w:hAnsi="Times New Roman" w:cs="Times New Roman"/>
          <w:color w:val="222222"/>
          <w:kern w:val="1"/>
          <w:sz w:val="24"/>
          <w:szCs w:val="36"/>
        </w:rPr>
        <w:t xml:space="preserve">? </w:t>
      </w:r>
      <w:r w:rsidRPr="00B14B7D">
        <w:rPr>
          <w:rFonts w:ascii="Times New Roman" w:eastAsia="Andale Sans UI" w:hAnsi="Times New Roman" w:cs="Times New Roman"/>
          <w:kern w:val="1"/>
          <w:sz w:val="24"/>
          <w:szCs w:val="24"/>
        </w:rPr>
        <w:t>(15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Questa domanda ha l'obiettivo di coinvo</w:t>
      </w:r>
      <w:r w:rsidR="000A20EA">
        <w:rPr>
          <w:rFonts w:ascii="Times New Roman" w:eastAsia="Andale Sans UI" w:hAnsi="Times New Roman" w:cs="Times New Roman"/>
          <w:i/>
          <w:iCs/>
          <w:kern w:val="1"/>
          <w:sz w:val="24"/>
          <w:szCs w:val="24"/>
        </w:rPr>
        <w:t>lgere i partecipanti al gruppo di preghiera</w:t>
      </w:r>
      <w:r w:rsidRPr="00B14B7D">
        <w:rPr>
          <w:rFonts w:ascii="Times New Roman" w:eastAsia="Andale Sans UI" w:hAnsi="Times New Roman" w:cs="Times New Roman"/>
          <w:i/>
          <w:iCs/>
          <w:kern w:val="1"/>
          <w:sz w:val="24"/>
          <w:szCs w:val="24"/>
        </w:rPr>
        <w:t xml:space="preserve">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w:t>
      </w:r>
      <w:r w:rsidR="000A20EA">
        <w:rPr>
          <w:rFonts w:ascii="Times New Roman" w:eastAsia="Andale Sans UI" w:hAnsi="Times New Roman" w:cs="Times New Roman"/>
          <w:i/>
          <w:iCs/>
          <w:kern w:val="1"/>
          <w:sz w:val="24"/>
          <w:szCs w:val="24"/>
        </w:rPr>
        <w:t xml:space="preserve">ico.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40E05">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Leggere con attenzione il brano</w:t>
      </w:r>
      <w:r w:rsidRPr="00B14B7D">
        <w:rPr>
          <w:rFonts w:ascii="Times New Roman" w:eastAsia="Andale Sans UI" w:hAnsi="Times New Roman" w:cs="Times New Roman"/>
          <w:kern w:val="1"/>
          <w:sz w:val="24"/>
          <w:szCs w:val="24"/>
        </w:rPr>
        <w:t xml:space="preserve"> del Vangelo (almeno due volte) e soffermarsi su </w:t>
      </w:r>
      <w:r w:rsidR="00B40E05">
        <w:rPr>
          <w:rFonts w:ascii="Times New Roman" w:eastAsia="Andale Sans UI" w:hAnsi="Times New Roman" w:cs="Times New Roman"/>
          <w:kern w:val="1"/>
          <w:sz w:val="24"/>
          <w:szCs w:val="24"/>
        </w:rPr>
        <w:t xml:space="preserve">una </w:t>
      </w:r>
      <w:r w:rsidR="000A20EA">
        <w:rPr>
          <w:rFonts w:ascii="Times New Roman" w:eastAsia="Andale Sans UI" w:hAnsi="Times New Roman" w:cs="Times New Roman"/>
          <w:kern w:val="1"/>
          <w:sz w:val="24"/>
          <w:szCs w:val="24"/>
        </w:rPr>
        <w:t>p</w:t>
      </w:r>
      <w:r w:rsidR="002C7584">
        <w:rPr>
          <w:rFonts w:ascii="Times New Roman" w:eastAsia="Andale Sans UI" w:hAnsi="Times New Roman" w:cs="Times New Roman"/>
          <w:kern w:val="1"/>
          <w:sz w:val="24"/>
          <w:szCs w:val="24"/>
        </w:rPr>
        <w:t xml:space="preserve">arola </w:t>
      </w:r>
      <w:proofErr w:type="gramStart"/>
      <w:r w:rsidR="002C7584">
        <w:rPr>
          <w:rFonts w:ascii="Times New Roman" w:eastAsia="Andale Sans UI" w:hAnsi="Times New Roman" w:cs="Times New Roman"/>
          <w:kern w:val="1"/>
          <w:sz w:val="24"/>
          <w:szCs w:val="24"/>
        </w:rPr>
        <w:t>che  colpisce</w:t>
      </w:r>
      <w:proofErr w:type="gramEnd"/>
      <w:r w:rsidR="002C7584">
        <w:rPr>
          <w:rFonts w:ascii="Times New Roman" w:eastAsia="Andale Sans UI" w:hAnsi="Times New Roman" w:cs="Times New Roman"/>
          <w:kern w:val="1"/>
          <w:sz w:val="24"/>
          <w:szCs w:val="24"/>
        </w:rPr>
        <w:t>:  Mc 1, 21-28</w:t>
      </w:r>
      <w:r w:rsidRPr="00B14B7D">
        <w:rPr>
          <w:rFonts w:ascii="Times New Roman" w:eastAsia="Andale Sans UI" w:hAnsi="Times New Roman" w:cs="Times New Roman"/>
          <w:kern w:val="1"/>
          <w:sz w:val="24"/>
          <w:szCs w:val="24"/>
        </w:rPr>
        <w:t>. (10 minuti)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La lettura può essere condivisa, un versetto a testa, perchè il tesoro della parola sia concretamente partecipato da tutti, allo stesso livello. Poi si danno cinque minuti per scegliere una parola che colpisce l'attenzione e la curiosità di ciascuna persona e per condividerla, uno dopo l'altro.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kern w:val="1"/>
          <w:sz w:val="24"/>
          <w:szCs w:val="24"/>
        </w:rPr>
      </w:pP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kern w:val="1"/>
          <w:sz w:val="24"/>
          <w:szCs w:val="24"/>
        </w:rPr>
        <w:t xml:space="preserve">         3.  </w:t>
      </w:r>
      <w:r w:rsidRPr="00B14B7D">
        <w:rPr>
          <w:rFonts w:ascii="Times New Roman" w:eastAsia="Andale Sans UI" w:hAnsi="Times New Roman" w:cs="Times New Roman"/>
          <w:b/>
          <w:bCs/>
          <w:kern w:val="1"/>
          <w:sz w:val="28"/>
          <w:szCs w:val="28"/>
        </w:rPr>
        <w:t>Iniziare un dialogo</w:t>
      </w:r>
      <w:r w:rsidRPr="00B14B7D">
        <w:rPr>
          <w:rFonts w:ascii="Times New Roman" w:eastAsia="Andale Sans UI" w:hAnsi="Times New Roman" w:cs="Times New Roman"/>
          <w:kern w:val="1"/>
          <w:sz w:val="24"/>
          <w:szCs w:val="24"/>
        </w:rPr>
        <w:t xml:space="preserve"> un pò più approfondito a partire dalla lettura (30 min)</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Partendo dalla condivisione della parola si può invitare qualcuno, che sembra un pò più estroverso e a suo agio nel gruppo, ad esplicitare il "perchè" ha scelto quella parola. A questo punto si aiutano anche gli altri, ponendo delle domande, a condividere le loro impressioni e valutazioni.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Alcune domande possono essere poste, senza pretendere di seguire un ordine logico preciso, ma seguendo le intuzioni condivise dai partecipanti.</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r w:rsidRPr="00B14B7D">
        <w:rPr>
          <w:rFonts w:ascii="Times New Roman" w:eastAsia="Andale Sans UI" w:hAnsi="Times New Roman" w:cs="Times New Roman"/>
          <w:i/>
          <w:iCs/>
          <w:kern w:val="1"/>
          <w:sz w:val="24"/>
          <w:szCs w:val="24"/>
        </w:rPr>
        <w:t>Ecco uno schema possibile di domande:</w:t>
      </w:r>
    </w:p>
    <w:p w:rsidR="00B14B7D" w:rsidRPr="00B14B7D" w:rsidRDefault="00B14B7D" w:rsidP="00B14B7D">
      <w:pPr>
        <w:widowControl w:val="0"/>
        <w:suppressAutoHyphens/>
        <w:spacing w:after="0" w:line="240" w:lineRule="auto"/>
        <w:jc w:val="both"/>
        <w:rPr>
          <w:rFonts w:ascii="Times New Roman" w:eastAsia="Andale Sans UI" w:hAnsi="Times New Roman" w:cs="Times New Roman"/>
          <w:i/>
          <w:iCs/>
          <w:kern w:val="1"/>
          <w:sz w:val="24"/>
          <w:szCs w:val="24"/>
        </w:rPr>
      </w:pPr>
    </w:p>
    <w:p w:rsidR="000E7060" w:rsidRDefault="00E059AC" w:rsidP="00B14B7D">
      <w:pPr>
        <w:widowControl w:val="0"/>
        <w:numPr>
          <w:ilvl w:val="0"/>
          <w:numId w:val="4"/>
        </w:numPr>
        <w:suppressAutoHyphens/>
        <w:spacing w:after="0" w:line="240" w:lineRule="auto"/>
        <w:jc w:val="both"/>
        <w:rPr>
          <w:rFonts w:ascii="Times New Roman" w:eastAsia="Andale Sans UI" w:hAnsi="Times New Roman" w:cs="Times New Roman"/>
          <w:b/>
          <w:bCs/>
          <w:kern w:val="1"/>
          <w:sz w:val="24"/>
          <w:szCs w:val="24"/>
        </w:rPr>
      </w:pPr>
      <w:r>
        <w:rPr>
          <w:rFonts w:ascii="Times New Roman" w:eastAsia="Andale Sans UI" w:hAnsi="Times New Roman" w:cs="Times New Roman"/>
          <w:b/>
          <w:bCs/>
          <w:kern w:val="1"/>
          <w:sz w:val="24"/>
          <w:szCs w:val="24"/>
        </w:rPr>
        <w:t xml:space="preserve"> Qual è</w:t>
      </w:r>
      <w:r>
        <w:rPr>
          <w:rFonts w:ascii="Times New Roman" w:eastAsia="Andale Sans UI" w:hAnsi="Times New Roman" w:cs="Times New Roman"/>
          <w:bCs/>
          <w:kern w:val="1"/>
          <w:sz w:val="24"/>
          <w:szCs w:val="24"/>
        </w:rPr>
        <w:t xml:space="preserve"> </w:t>
      </w:r>
      <w:r w:rsidR="008A3BC0">
        <w:rPr>
          <w:rFonts w:ascii="Times New Roman" w:eastAsia="Andale Sans UI" w:hAnsi="Times New Roman" w:cs="Times New Roman"/>
          <w:b/>
          <w:bCs/>
          <w:kern w:val="1"/>
          <w:sz w:val="24"/>
          <w:szCs w:val="24"/>
        </w:rPr>
        <w:t>il tempo</w:t>
      </w:r>
      <w:r w:rsidRPr="00E059AC">
        <w:rPr>
          <w:rFonts w:ascii="Times New Roman" w:eastAsia="Andale Sans UI" w:hAnsi="Times New Roman" w:cs="Times New Roman"/>
          <w:b/>
          <w:bCs/>
          <w:kern w:val="1"/>
          <w:sz w:val="24"/>
          <w:szCs w:val="24"/>
        </w:rPr>
        <w:t xml:space="preserve"> in cui avvi</w:t>
      </w:r>
      <w:r w:rsidR="000E7060">
        <w:rPr>
          <w:rFonts w:ascii="Times New Roman" w:eastAsia="Andale Sans UI" w:hAnsi="Times New Roman" w:cs="Times New Roman"/>
          <w:b/>
          <w:bCs/>
          <w:kern w:val="1"/>
          <w:sz w:val="24"/>
          <w:szCs w:val="24"/>
        </w:rPr>
        <w:t>ene l’azione</w:t>
      </w:r>
      <w:r w:rsidRPr="00E059AC">
        <w:rPr>
          <w:rFonts w:ascii="Times New Roman" w:eastAsia="Andale Sans UI" w:hAnsi="Times New Roman" w:cs="Times New Roman"/>
          <w:b/>
          <w:bCs/>
          <w:kern w:val="1"/>
          <w:sz w:val="24"/>
          <w:szCs w:val="24"/>
        </w:rPr>
        <w:t>?</w:t>
      </w:r>
    </w:p>
    <w:p w:rsidR="00B14B7D" w:rsidRPr="00E059AC" w:rsidRDefault="002C7584" w:rsidP="000E7060">
      <w:pPr>
        <w:widowControl w:val="0"/>
        <w:suppressAutoHyphens/>
        <w:spacing w:after="0" w:line="240" w:lineRule="auto"/>
        <w:ind w:left="720"/>
        <w:jc w:val="both"/>
        <w:rPr>
          <w:rFonts w:ascii="Times New Roman" w:eastAsia="Andale Sans UI" w:hAnsi="Times New Roman" w:cs="Times New Roman"/>
          <w:b/>
          <w:bCs/>
          <w:kern w:val="1"/>
          <w:sz w:val="24"/>
          <w:szCs w:val="24"/>
        </w:rPr>
      </w:pPr>
      <w:r>
        <w:rPr>
          <w:rFonts w:ascii="Times New Roman" w:eastAsia="Andale Sans UI" w:hAnsi="Times New Roman" w:cs="Times New Roman"/>
          <w:bCs/>
          <w:kern w:val="1"/>
          <w:sz w:val="24"/>
          <w:szCs w:val="24"/>
        </w:rPr>
        <w:t xml:space="preserve">Gesù ha chiamato i discepoli lungo il lago e ora inizia ad </w:t>
      </w:r>
      <w:r w:rsidRPr="002A41B5">
        <w:rPr>
          <w:rFonts w:ascii="Times New Roman" w:eastAsia="Andale Sans UI" w:hAnsi="Times New Roman" w:cs="Times New Roman"/>
          <w:bCs/>
          <w:kern w:val="1"/>
          <w:sz w:val="24"/>
          <w:szCs w:val="24"/>
          <w:u w:val="single"/>
        </w:rPr>
        <w:t>insegnare</w:t>
      </w:r>
      <w:r>
        <w:rPr>
          <w:rFonts w:ascii="Times New Roman" w:eastAsia="Andale Sans UI" w:hAnsi="Times New Roman" w:cs="Times New Roman"/>
          <w:bCs/>
          <w:kern w:val="1"/>
          <w:sz w:val="24"/>
          <w:szCs w:val="24"/>
        </w:rPr>
        <w:t xml:space="preserve">. </w:t>
      </w:r>
      <w:r w:rsidR="002A41B5">
        <w:rPr>
          <w:rFonts w:ascii="Times New Roman" w:eastAsia="Andale Sans UI" w:hAnsi="Times New Roman" w:cs="Times New Roman"/>
          <w:bCs/>
          <w:kern w:val="1"/>
          <w:sz w:val="24"/>
          <w:szCs w:val="24"/>
        </w:rPr>
        <w:t>È il tempo del regno di D</w:t>
      </w:r>
      <w:r>
        <w:rPr>
          <w:rFonts w:ascii="Times New Roman" w:eastAsia="Andale Sans UI" w:hAnsi="Times New Roman" w:cs="Times New Roman"/>
          <w:bCs/>
          <w:kern w:val="1"/>
          <w:sz w:val="24"/>
          <w:szCs w:val="24"/>
        </w:rPr>
        <w:t xml:space="preserve">io </w:t>
      </w:r>
      <w:r w:rsidR="002A41B5">
        <w:rPr>
          <w:rFonts w:ascii="Times New Roman" w:eastAsia="Andale Sans UI" w:hAnsi="Times New Roman" w:cs="Times New Roman"/>
          <w:bCs/>
          <w:kern w:val="1"/>
          <w:sz w:val="24"/>
          <w:szCs w:val="24"/>
        </w:rPr>
        <w:t>e del compimento delle promesse. Non a caso tutto accade di sabato, giorno della fine della creazione e della liberazione dall’Egitto.</w:t>
      </w:r>
    </w:p>
    <w:p w:rsidR="008A3BC0" w:rsidRDefault="008A3BC0" w:rsidP="008A3BC0">
      <w:pPr>
        <w:pStyle w:val="Paragrafoelenco"/>
        <w:widowControl w:val="0"/>
        <w:numPr>
          <w:ilvl w:val="0"/>
          <w:numId w:val="9"/>
        </w:numPr>
        <w:suppressAutoHyphens/>
        <w:spacing w:after="0" w:line="240" w:lineRule="auto"/>
        <w:jc w:val="both"/>
        <w:rPr>
          <w:rFonts w:ascii="Times New Roman" w:eastAsia="Andale Sans UI" w:hAnsi="Times New Roman" w:cs="Times New Roman"/>
          <w:b/>
          <w:bCs/>
          <w:kern w:val="1"/>
          <w:sz w:val="24"/>
          <w:szCs w:val="24"/>
        </w:rPr>
      </w:pPr>
      <w:r>
        <w:rPr>
          <w:rFonts w:ascii="Times New Roman" w:eastAsia="Andale Sans UI" w:hAnsi="Times New Roman" w:cs="Times New Roman"/>
          <w:b/>
          <w:bCs/>
          <w:kern w:val="1"/>
          <w:sz w:val="24"/>
          <w:szCs w:val="24"/>
        </w:rPr>
        <w:t>Quale luogo?</w:t>
      </w:r>
    </w:p>
    <w:p w:rsidR="000E7060" w:rsidRPr="002A41B5" w:rsidRDefault="000E7060" w:rsidP="002A41B5">
      <w:pPr>
        <w:pStyle w:val="Paragrafoelenco"/>
        <w:widowControl w:val="0"/>
        <w:suppressAutoHyphens/>
        <w:spacing w:after="0" w:line="240" w:lineRule="auto"/>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Siamo in Galilea, il luogo dell’incontro tra i discepoli e Gesù risorto (Mc 16, 7). </w:t>
      </w:r>
      <w:r w:rsidR="002C7584">
        <w:rPr>
          <w:rFonts w:ascii="Times New Roman" w:eastAsia="Andale Sans UI" w:hAnsi="Times New Roman" w:cs="Times New Roman"/>
          <w:bCs/>
          <w:kern w:val="1"/>
          <w:sz w:val="24"/>
          <w:szCs w:val="24"/>
        </w:rPr>
        <w:t>Più preci</w:t>
      </w:r>
      <w:r w:rsidR="003E461D">
        <w:rPr>
          <w:rFonts w:ascii="Times New Roman" w:eastAsia="Andale Sans UI" w:hAnsi="Times New Roman" w:cs="Times New Roman"/>
          <w:bCs/>
          <w:kern w:val="1"/>
          <w:sz w:val="24"/>
          <w:szCs w:val="24"/>
        </w:rPr>
        <w:t>samente ci troviamo a C</w:t>
      </w:r>
      <w:r w:rsidR="002C7584">
        <w:rPr>
          <w:rFonts w:ascii="Times New Roman" w:eastAsia="Andale Sans UI" w:hAnsi="Times New Roman" w:cs="Times New Roman"/>
          <w:bCs/>
          <w:kern w:val="1"/>
          <w:sz w:val="24"/>
          <w:szCs w:val="24"/>
        </w:rPr>
        <w:t>afarnao dove c’</w:t>
      </w:r>
      <w:r w:rsidR="002A41B5">
        <w:rPr>
          <w:rFonts w:ascii="Times New Roman" w:eastAsia="Andale Sans UI" w:hAnsi="Times New Roman" w:cs="Times New Roman"/>
          <w:bCs/>
          <w:kern w:val="1"/>
          <w:sz w:val="24"/>
          <w:szCs w:val="24"/>
        </w:rPr>
        <w:t>è la C</w:t>
      </w:r>
      <w:r w:rsidR="002C7584">
        <w:rPr>
          <w:rFonts w:ascii="Times New Roman" w:eastAsia="Andale Sans UI" w:hAnsi="Times New Roman" w:cs="Times New Roman"/>
          <w:bCs/>
          <w:kern w:val="1"/>
          <w:sz w:val="24"/>
          <w:szCs w:val="24"/>
        </w:rPr>
        <w:t xml:space="preserve">asa di Pietro e si </w:t>
      </w:r>
      <w:r w:rsidR="002A41B5">
        <w:rPr>
          <w:rFonts w:ascii="Times New Roman" w:eastAsia="Andale Sans UI" w:hAnsi="Times New Roman" w:cs="Times New Roman"/>
          <w:bCs/>
          <w:kern w:val="1"/>
          <w:sz w:val="24"/>
          <w:szCs w:val="24"/>
        </w:rPr>
        <w:t>svolgono molti dei miracoli di G</w:t>
      </w:r>
      <w:r w:rsidR="002C7584">
        <w:rPr>
          <w:rFonts w:ascii="Times New Roman" w:eastAsia="Andale Sans UI" w:hAnsi="Times New Roman" w:cs="Times New Roman"/>
          <w:bCs/>
          <w:kern w:val="1"/>
          <w:sz w:val="24"/>
          <w:szCs w:val="24"/>
        </w:rPr>
        <w:t>esù.</w:t>
      </w:r>
      <w:r w:rsidR="002A41B5">
        <w:rPr>
          <w:rFonts w:ascii="Times New Roman" w:eastAsia="Andale Sans UI" w:hAnsi="Times New Roman" w:cs="Times New Roman"/>
          <w:bCs/>
          <w:kern w:val="1"/>
          <w:sz w:val="24"/>
          <w:szCs w:val="24"/>
        </w:rPr>
        <w:t xml:space="preserve"> Siamo in sinagoga, dove di sabato si leggono le lettura della Parola di Dio e si celebra la salvezza di Dio.</w:t>
      </w:r>
    </w:p>
    <w:p w:rsidR="00A83898" w:rsidRPr="000E7060" w:rsidRDefault="000E7060" w:rsidP="00A83898">
      <w:pPr>
        <w:widowControl w:val="0"/>
        <w:numPr>
          <w:ilvl w:val="0"/>
          <w:numId w:val="6"/>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kern w:val="1"/>
          <w:sz w:val="24"/>
          <w:szCs w:val="24"/>
        </w:rPr>
        <w:t>Quali personaggi sono in gioco?</w:t>
      </w:r>
    </w:p>
    <w:p w:rsidR="009A3108" w:rsidRDefault="002A41B5" w:rsidP="000E7060">
      <w:pPr>
        <w:widowControl w:val="0"/>
        <w:suppressAutoHyphens/>
        <w:spacing w:after="0" w:line="240" w:lineRule="auto"/>
        <w:ind w:left="720"/>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 xml:space="preserve">Gesù è assieme ai suoi discepoli, che sono spettatori di ciò che accade. La folla generica in sinagoga, rimane </w:t>
      </w:r>
      <w:r w:rsidRPr="002A41B5">
        <w:rPr>
          <w:rFonts w:ascii="Times New Roman" w:eastAsia="Andale Sans UI" w:hAnsi="Times New Roman" w:cs="Times New Roman"/>
          <w:kern w:val="1"/>
          <w:sz w:val="24"/>
          <w:szCs w:val="24"/>
          <w:u w:val="single"/>
        </w:rPr>
        <w:t>colpita</w:t>
      </w:r>
      <w:r>
        <w:rPr>
          <w:rFonts w:ascii="Times New Roman" w:eastAsia="Andale Sans UI" w:hAnsi="Times New Roman" w:cs="Times New Roman"/>
          <w:kern w:val="1"/>
          <w:sz w:val="24"/>
          <w:szCs w:val="24"/>
        </w:rPr>
        <w:t xml:space="preserve"> dall’insegnamento di Gesù e </w:t>
      </w:r>
      <w:r w:rsidRPr="002A41B5">
        <w:rPr>
          <w:rFonts w:ascii="Times New Roman" w:eastAsia="Andale Sans UI" w:hAnsi="Times New Roman" w:cs="Times New Roman"/>
          <w:kern w:val="1"/>
          <w:sz w:val="24"/>
          <w:szCs w:val="24"/>
          <w:u w:val="single"/>
        </w:rPr>
        <w:t>ha paura</w:t>
      </w:r>
      <w:r>
        <w:rPr>
          <w:rFonts w:ascii="Times New Roman" w:eastAsia="Andale Sans UI" w:hAnsi="Times New Roman" w:cs="Times New Roman"/>
          <w:kern w:val="1"/>
          <w:sz w:val="24"/>
          <w:szCs w:val="24"/>
        </w:rPr>
        <w:t xml:space="preserve"> di fronte al segno dell’esorcismo. Essa inoltre si pone delle domande e discute. Il personaggio è diviso in se stesso, quasi come l’indemoniato…</w:t>
      </w:r>
      <w:r w:rsidRPr="002A41B5">
        <w:rPr>
          <w:rFonts w:ascii="Times New Roman" w:eastAsia="Andale Sans UI" w:hAnsi="Times New Roman" w:cs="Times New Roman"/>
          <w:kern w:val="1"/>
          <w:sz w:val="24"/>
          <w:szCs w:val="24"/>
          <w:u w:val="single"/>
        </w:rPr>
        <w:t>discute</w:t>
      </w:r>
      <w:r>
        <w:rPr>
          <w:rFonts w:ascii="Times New Roman" w:eastAsia="Andale Sans UI" w:hAnsi="Times New Roman" w:cs="Times New Roman"/>
          <w:kern w:val="1"/>
          <w:sz w:val="24"/>
          <w:szCs w:val="24"/>
        </w:rPr>
        <w:t xml:space="preserve"> del nuovo insegnamento e ne riconosce l’autorità, ma non è in grado di comprenderne l’origine. L’indemoniato invece </w:t>
      </w:r>
      <w:r w:rsidRPr="002A41B5">
        <w:rPr>
          <w:rFonts w:ascii="Times New Roman" w:eastAsia="Andale Sans UI" w:hAnsi="Times New Roman" w:cs="Times New Roman"/>
          <w:kern w:val="1"/>
          <w:sz w:val="24"/>
          <w:szCs w:val="24"/>
          <w:u w:val="single"/>
        </w:rPr>
        <w:t xml:space="preserve">grida e si </w:t>
      </w:r>
      <w:proofErr w:type="spellStart"/>
      <w:proofErr w:type="gramStart"/>
      <w:r w:rsidRPr="002A41B5">
        <w:rPr>
          <w:rFonts w:ascii="Times New Roman" w:eastAsia="Andale Sans UI" w:hAnsi="Times New Roman" w:cs="Times New Roman"/>
          <w:kern w:val="1"/>
          <w:sz w:val="24"/>
          <w:szCs w:val="24"/>
          <w:u w:val="single"/>
        </w:rPr>
        <w:t>scuote</w:t>
      </w:r>
      <w:r>
        <w:rPr>
          <w:rFonts w:ascii="Times New Roman" w:eastAsia="Andale Sans UI" w:hAnsi="Times New Roman" w:cs="Times New Roman"/>
          <w:kern w:val="1"/>
          <w:sz w:val="24"/>
          <w:szCs w:val="24"/>
          <w:u w:val="single"/>
        </w:rPr>
        <w:t>:</w:t>
      </w:r>
      <w:r>
        <w:rPr>
          <w:rFonts w:ascii="Times New Roman" w:eastAsia="Andale Sans UI" w:hAnsi="Times New Roman" w:cs="Times New Roman"/>
          <w:kern w:val="1"/>
          <w:sz w:val="24"/>
          <w:szCs w:val="24"/>
        </w:rPr>
        <w:t>di</w:t>
      </w:r>
      <w:proofErr w:type="spellEnd"/>
      <w:proofErr w:type="gramEnd"/>
      <w:r>
        <w:rPr>
          <w:rFonts w:ascii="Times New Roman" w:eastAsia="Andale Sans UI" w:hAnsi="Times New Roman" w:cs="Times New Roman"/>
          <w:kern w:val="1"/>
          <w:sz w:val="24"/>
          <w:szCs w:val="24"/>
        </w:rPr>
        <w:t xml:space="preserve"> fronte a Gesù il male non può star fermo e si scatena, si rivela. Lo spirito conosce l’origine di Gesù,</w:t>
      </w:r>
      <w:r w:rsidRPr="002A41B5">
        <w:rPr>
          <w:rFonts w:ascii="Times New Roman" w:eastAsia="Andale Sans UI" w:hAnsi="Times New Roman" w:cs="Times New Roman"/>
          <w:kern w:val="1"/>
          <w:sz w:val="24"/>
          <w:szCs w:val="24"/>
          <w:u w:val="single"/>
        </w:rPr>
        <w:t xml:space="preserve"> il Santo di Dio</w:t>
      </w:r>
      <w:r>
        <w:rPr>
          <w:rFonts w:ascii="Times New Roman" w:eastAsia="Andale Sans UI" w:hAnsi="Times New Roman" w:cs="Times New Roman"/>
          <w:kern w:val="1"/>
          <w:sz w:val="24"/>
          <w:szCs w:val="24"/>
        </w:rPr>
        <w:t>. Ma Gesù lo fa tacere e libero quell’uomo son la sua parola. È una parola potente, autorevole, perché pone essa stessa i segni che la accreditano.</w:t>
      </w:r>
    </w:p>
    <w:p w:rsidR="002A41B5" w:rsidRDefault="002A41B5" w:rsidP="0016360D">
      <w:pPr>
        <w:pStyle w:val="Paragrafoelenco"/>
        <w:widowControl w:val="0"/>
        <w:numPr>
          <w:ilvl w:val="0"/>
          <w:numId w:val="6"/>
        </w:numPr>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b/>
          <w:kern w:val="1"/>
          <w:sz w:val="24"/>
          <w:szCs w:val="24"/>
        </w:rPr>
        <w:t>Che cosa si rivela per il lettore?</w:t>
      </w:r>
    </w:p>
    <w:p w:rsidR="002A41B5" w:rsidRPr="002A41B5" w:rsidRDefault="002A41B5" w:rsidP="002A41B5">
      <w:pPr>
        <w:pStyle w:val="Paragrafoelenco"/>
        <w:widowControl w:val="0"/>
        <w:suppressAutoHyphens/>
        <w:spacing w:after="0" w:line="240" w:lineRule="auto"/>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 xml:space="preserve">Gesù inizia il suo ministero mostrando tutta la potenza della sua parola, che vince il male. Egli </w:t>
      </w:r>
      <w:r>
        <w:rPr>
          <w:rFonts w:ascii="Times New Roman" w:eastAsia="Andale Sans UI" w:hAnsi="Times New Roman" w:cs="Times New Roman"/>
          <w:kern w:val="1"/>
          <w:sz w:val="24"/>
          <w:szCs w:val="24"/>
        </w:rPr>
        <w:lastRenderedPageBreak/>
        <w:t xml:space="preserve">è il messia che porta la salvezza e non si fa condizionare dal male.  </w:t>
      </w:r>
    </w:p>
    <w:p w:rsidR="002A41B5" w:rsidRDefault="002A41B5" w:rsidP="000E7060">
      <w:pPr>
        <w:widowControl w:val="0"/>
        <w:suppressAutoHyphens/>
        <w:spacing w:after="0" w:line="240" w:lineRule="auto"/>
        <w:ind w:left="720"/>
        <w:jc w:val="both"/>
        <w:rPr>
          <w:rFonts w:ascii="Times New Roman" w:eastAsia="Andale Sans UI" w:hAnsi="Times New Roman" w:cs="Times New Roman"/>
          <w:kern w:val="1"/>
          <w:sz w:val="24"/>
          <w:szCs w:val="24"/>
        </w:rPr>
      </w:pPr>
    </w:p>
    <w:p w:rsidR="009A3108" w:rsidRDefault="001013D4" w:rsidP="000E7060">
      <w:pPr>
        <w:widowControl w:val="0"/>
        <w:suppressAutoHyphens/>
        <w:spacing w:after="0" w:line="240" w:lineRule="auto"/>
        <w:ind w:left="720"/>
        <w:jc w:val="both"/>
        <w:rPr>
          <w:rFonts w:ascii="Times New Roman" w:eastAsia="Andale Sans UI" w:hAnsi="Times New Roman" w:cs="Times New Roman"/>
          <w:kern w:val="1"/>
          <w:sz w:val="24"/>
          <w:szCs w:val="24"/>
        </w:rPr>
      </w:pPr>
      <w:r>
        <w:rPr>
          <w:rFonts w:ascii="Times New Roman" w:eastAsia="Andale Sans UI" w:hAnsi="Times New Roman" w:cs="Times New Roman"/>
          <w:kern w:val="1"/>
          <w:sz w:val="24"/>
          <w:szCs w:val="24"/>
        </w:rPr>
        <w:t>Qualche domanda per l’attualizzazione esistenziale:</w:t>
      </w:r>
    </w:p>
    <w:p w:rsidR="003E461D" w:rsidRPr="003E461D" w:rsidRDefault="003E461D" w:rsidP="003E461D">
      <w:pPr>
        <w:pStyle w:val="Paragrafoelenco"/>
        <w:widowControl w:val="0"/>
        <w:numPr>
          <w:ilvl w:val="0"/>
          <w:numId w:val="6"/>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i/>
          <w:kern w:val="1"/>
          <w:sz w:val="24"/>
          <w:szCs w:val="28"/>
        </w:rPr>
        <w:t>Rimango anch’io stupito dall’esorcismo di Gesù?</w:t>
      </w:r>
    </w:p>
    <w:p w:rsidR="003E461D" w:rsidRPr="003E461D" w:rsidRDefault="003E461D" w:rsidP="003E461D">
      <w:pPr>
        <w:pStyle w:val="Paragrafoelenco"/>
        <w:widowControl w:val="0"/>
        <w:numPr>
          <w:ilvl w:val="0"/>
          <w:numId w:val="6"/>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i/>
          <w:kern w:val="1"/>
          <w:sz w:val="24"/>
          <w:szCs w:val="28"/>
        </w:rPr>
        <w:t>Sono nell’atteggiamento della folla, stupita e curiosa nel diffondere le notizie, o mi ritrovo anche nella posizione dei discepoli, che seguono Gesù?</w:t>
      </w:r>
    </w:p>
    <w:p w:rsidR="003E461D" w:rsidRPr="003E461D" w:rsidRDefault="003E461D" w:rsidP="003E461D">
      <w:pPr>
        <w:pStyle w:val="Paragrafoelenco"/>
        <w:widowControl w:val="0"/>
        <w:numPr>
          <w:ilvl w:val="0"/>
          <w:numId w:val="6"/>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i/>
          <w:kern w:val="1"/>
          <w:sz w:val="24"/>
          <w:szCs w:val="28"/>
        </w:rPr>
        <w:t>Credo che la potenza del Vangelo è in grado di vincere il male?</w:t>
      </w:r>
    </w:p>
    <w:p w:rsidR="003E461D" w:rsidRPr="003E461D" w:rsidRDefault="003E461D" w:rsidP="003E461D">
      <w:pPr>
        <w:pStyle w:val="Paragrafoelenco"/>
        <w:widowControl w:val="0"/>
        <w:numPr>
          <w:ilvl w:val="0"/>
          <w:numId w:val="6"/>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i/>
          <w:kern w:val="1"/>
          <w:sz w:val="24"/>
          <w:szCs w:val="28"/>
        </w:rPr>
        <w:t>Colgo la novità del Vangelo nella mia vita?</w:t>
      </w:r>
    </w:p>
    <w:p w:rsidR="003E461D" w:rsidRPr="003E461D" w:rsidRDefault="003E461D" w:rsidP="003E461D">
      <w:pPr>
        <w:pStyle w:val="Paragrafoelenco"/>
        <w:widowControl w:val="0"/>
        <w:numPr>
          <w:ilvl w:val="0"/>
          <w:numId w:val="6"/>
        </w:numPr>
        <w:suppressAutoHyphens/>
        <w:spacing w:after="0" w:line="240" w:lineRule="auto"/>
        <w:jc w:val="both"/>
        <w:rPr>
          <w:rFonts w:ascii="Times New Roman" w:eastAsia="Andale Sans UI" w:hAnsi="Times New Roman" w:cs="Times New Roman"/>
          <w:b/>
          <w:bCs/>
          <w:kern w:val="1"/>
          <w:sz w:val="28"/>
          <w:szCs w:val="28"/>
        </w:rPr>
      </w:pPr>
      <w:r>
        <w:rPr>
          <w:rFonts w:ascii="Times New Roman" w:eastAsia="Andale Sans UI" w:hAnsi="Times New Roman" w:cs="Times New Roman"/>
          <w:bCs/>
          <w:i/>
          <w:kern w:val="1"/>
          <w:sz w:val="24"/>
          <w:szCs w:val="28"/>
        </w:rPr>
        <w:t>L’insegnamento della Chiesa è per me un sistema ordinato di concetti o una potenza di vita che libera le energie buone che si trovano dentro di me?</w:t>
      </w:r>
    </w:p>
    <w:p w:rsidR="003E461D" w:rsidRPr="003E461D" w:rsidRDefault="003E461D" w:rsidP="003E461D">
      <w:pPr>
        <w:pStyle w:val="Paragrafoelenco"/>
        <w:widowControl w:val="0"/>
        <w:suppressAutoHyphens/>
        <w:spacing w:after="0" w:line="240" w:lineRule="auto"/>
        <w:jc w:val="both"/>
        <w:rPr>
          <w:rFonts w:ascii="Times New Roman" w:eastAsia="Andale Sans UI" w:hAnsi="Times New Roman" w:cs="Times New Roman"/>
          <w:b/>
          <w:bCs/>
          <w:kern w:val="1"/>
          <w:sz w:val="28"/>
          <w:szCs w:val="28"/>
        </w:rPr>
      </w:pPr>
    </w:p>
    <w:p w:rsidR="00B14B7D" w:rsidRPr="00B14B7D" w:rsidRDefault="00B14B7D" w:rsidP="00A83898">
      <w:pPr>
        <w:widowControl w:val="0"/>
        <w:suppressAutoHyphens/>
        <w:spacing w:after="0" w:line="240" w:lineRule="auto"/>
        <w:ind w:left="720"/>
        <w:jc w:val="both"/>
        <w:rPr>
          <w:rFonts w:ascii="Times New Roman" w:eastAsia="Andale Sans UI" w:hAnsi="Times New Roman" w:cs="Times New Roman"/>
          <w:kern w:val="1"/>
          <w:sz w:val="24"/>
          <w:szCs w:val="24"/>
        </w:rPr>
      </w:pPr>
      <w:r w:rsidRPr="00B14B7D">
        <w:rPr>
          <w:rFonts w:ascii="Times New Roman" w:eastAsia="Andale Sans UI" w:hAnsi="Times New Roman" w:cs="Times New Roman"/>
          <w:b/>
          <w:bCs/>
          <w:kern w:val="1"/>
          <w:sz w:val="28"/>
          <w:szCs w:val="28"/>
        </w:rPr>
        <w:t>Condivisione della vita nella preghiera</w:t>
      </w:r>
      <w:r w:rsidRPr="00B14B7D">
        <w:rPr>
          <w:rFonts w:ascii="Times New Roman" w:eastAsia="Andale Sans UI" w:hAnsi="Times New Roman" w:cs="Times New Roman"/>
          <w:b/>
          <w:bCs/>
          <w:kern w:val="1"/>
          <w:sz w:val="24"/>
          <w:szCs w:val="24"/>
        </w:rPr>
        <w:t xml:space="preserve"> (5/10 min). </w:t>
      </w:r>
      <w:r w:rsidRPr="00B14B7D">
        <w:rPr>
          <w:rFonts w:ascii="Times New Roman" w:eastAsia="Andale Sans UI" w:hAnsi="Times New Roman" w:cs="Times New Roman"/>
          <w:i/>
          <w:iCs/>
          <w:kern w:val="1"/>
          <w:sz w:val="24"/>
          <w:szCs w:val="24"/>
        </w:rPr>
        <w:t xml:space="preserve">L'ultimo passo, dopo la condivisione della vita, è invitare ad una breve preghiera, magari formulata inizialmente dall'accompagnatore. Qualche minuto di silenzio può autare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 </w:t>
      </w:r>
    </w:p>
    <w:p w:rsidR="00B14B7D" w:rsidRP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B14B7D" w:rsidRDefault="00B14B7D" w:rsidP="00CA66FC">
      <w:pPr>
        <w:jc w:val="both"/>
        <w:rPr>
          <w:b/>
          <w:sz w:val="28"/>
        </w:rPr>
      </w:pPr>
    </w:p>
    <w:p w:rsidR="002A3B48" w:rsidRDefault="002A3B48" w:rsidP="00CA66FC">
      <w:pPr>
        <w:jc w:val="both"/>
      </w:pPr>
    </w:p>
    <w:sectPr w:rsidR="002A3B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00"/>
    <w:family w:val="auto"/>
    <w:pitch w:val="variable"/>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5"/>
    <w:lvl w:ilvl="0">
      <w:start w:val="1"/>
      <w:numFmt w:val="bullet"/>
      <w:lvlText w:val=""/>
      <w:lvlJc w:val="left"/>
      <w:pPr>
        <w:tabs>
          <w:tab w:val="num" w:pos="720"/>
        </w:tabs>
        <w:ind w:left="720" w:hanging="360"/>
      </w:pPr>
      <w:rPr>
        <w:rFonts w:ascii="Symbol" w:hAnsi="Symbol" w:cs="OpenSymbol"/>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171077A"/>
    <w:multiLevelType w:val="hybridMultilevel"/>
    <w:tmpl w:val="1554A0A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6">
    <w:nsid w:val="14DC6CAE"/>
    <w:multiLevelType w:val="hybridMultilevel"/>
    <w:tmpl w:val="33746BAC"/>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nsid w:val="1E7366C8"/>
    <w:multiLevelType w:val="hybridMultilevel"/>
    <w:tmpl w:val="49A0F69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46527D7B"/>
    <w:multiLevelType w:val="hybridMultilevel"/>
    <w:tmpl w:val="31E4439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4C99554C"/>
    <w:multiLevelType w:val="hybridMultilevel"/>
    <w:tmpl w:val="0D8ADC12"/>
    <w:lvl w:ilvl="0" w:tplc="908A67A2">
      <w:numFmt w:val="bullet"/>
      <w:lvlText w:val="-"/>
      <w:lvlJc w:val="left"/>
      <w:pPr>
        <w:ind w:left="1080" w:hanging="360"/>
      </w:pPr>
      <w:rPr>
        <w:rFonts w:ascii="Times New Roman" w:eastAsia="Andale Sans UI"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9"/>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C67"/>
    <w:rsid w:val="000A0C68"/>
    <w:rsid w:val="000A20EA"/>
    <w:rsid w:val="000E7060"/>
    <w:rsid w:val="001013D4"/>
    <w:rsid w:val="00183721"/>
    <w:rsid w:val="002A38DD"/>
    <w:rsid w:val="002A3B48"/>
    <w:rsid w:val="002A41B5"/>
    <w:rsid w:val="002B4951"/>
    <w:rsid w:val="002C7584"/>
    <w:rsid w:val="002C7C57"/>
    <w:rsid w:val="002E7231"/>
    <w:rsid w:val="00322016"/>
    <w:rsid w:val="00344054"/>
    <w:rsid w:val="003462C7"/>
    <w:rsid w:val="0039742F"/>
    <w:rsid w:val="003B6B10"/>
    <w:rsid w:val="003E23F4"/>
    <w:rsid w:val="003E461D"/>
    <w:rsid w:val="00453676"/>
    <w:rsid w:val="005A01FB"/>
    <w:rsid w:val="005E7074"/>
    <w:rsid w:val="00604746"/>
    <w:rsid w:val="006D4390"/>
    <w:rsid w:val="00707D36"/>
    <w:rsid w:val="00716F8D"/>
    <w:rsid w:val="00720EB9"/>
    <w:rsid w:val="00721C67"/>
    <w:rsid w:val="007845C5"/>
    <w:rsid w:val="007C5282"/>
    <w:rsid w:val="007E1AC3"/>
    <w:rsid w:val="008027A0"/>
    <w:rsid w:val="008056EE"/>
    <w:rsid w:val="008452CA"/>
    <w:rsid w:val="008A3BC0"/>
    <w:rsid w:val="008F62C4"/>
    <w:rsid w:val="009A3108"/>
    <w:rsid w:val="009C30B0"/>
    <w:rsid w:val="00A323CD"/>
    <w:rsid w:val="00A83898"/>
    <w:rsid w:val="00AC5D16"/>
    <w:rsid w:val="00B14B7D"/>
    <w:rsid w:val="00B40E05"/>
    <w:rsid w:val="00B626F7"/>
    <w:rsid w:val="00BA6E8F"/>
    <w:rsid w:val="00BC5BAC"/>
    <w:rsid w:val="00BE6489"/>
    <w:rsid w:val="00C4242B"/>
    <w:rsid w:val="00C65D95"/>
    <w:rsid w:val="00CA66FC"/>
    <w:rsid w:val="00CD0C68"/>
    <w:rsid w:val="00D85448"/>
    <w:rsid w:val="00D85D81"/>
    <w:rsid w:val="00E059AC"/>
    <w:rsid w:val="00E233AB"/>
    <w:rsid w:val="00E5097C"/>
    <w:rsid w:val="00E83D10"/>
    <w:rsid w:val="00EC6E16"/>
    <w:rsid w:val="00F35AB9"/>
    <w:rsid w:val="00F51A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80E17-2808-4AC0-A894-051DD4AED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A3BC0"/>
    <w:pPr>
      <w:ind w:left="720"/>
      <w:contextualSpacing/>
    </w:pPr>
  </w:style>
  <w:style w:type="paragraph" w:styleId="Testofumetto">
    <w:name w:val="Balloon Text"/>
    <w:basedOn w:val="Normale"/>
    <w:link w:val="TestofumettoCarattere"/>
    <w:uiPriority w:val="99"/>
    <w:semiHidden/>
    <w:unhideWhenUsed/>
    <w:rsid w:val="005E707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E7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3</Pages>
  <Words>1215</Words>
  <Characters>6928</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11</cp:revision>
  <cp:lastPrinted>2015-01-09T17:35:00Z</cp:lastPrinted>
  <dcterms:created xsi:type="dcterms:W3CDTF">2015-01-20T16:35:00Z</dcterms:created>
  <dcterms:modified xsi:type="dcterms:W3CDTF">2015-01-26T10:00:00Z</dcterms:modified>
</cp:coreProperties>
</file>